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15" w:rsidRPr="00974315" w:rsidRDefault="00974315" w:rsidP="009743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en-MY"/>
        </w:rPr>
      </w:pPr>
      <w:r w:rsidRPr="0097431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en-MY"/>
        </w:rPr>
        <w:t>Process Safety Management (PSM)</w:t>
      </w:r>
    </w:p>
    <w:p w:rsidR="00974315" w:rsidRPr="00974315" w:rsidRDefault="00974315" w:rsidP="00974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MP4 | Video: h264, 1280x720 | Audio: AAC, 44.1 KHz, 2 </w:t>
      </w:r>
      <w:proofErr w:type="spellStart"/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t>Ch</w:t>
      </w:r>
      <w:proofErr w:type="spellEnd"/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Genre: eLearning | Language: English | Duration: 6 lectures (2h 34m) | Size: 791.3 MB</w:t>
      </w:r>
    </w:p>
    <w:p w:rsidR="00974315" w:rsidRPr="00974315" w:rsidRDefault="00974315" w:rsidP="00974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t>Risk-Based Process Safety (RBPS)</w:t>
      </w:r>
    </w:p>
    <w:p w:rsidR="00974315" w:rsidRPr="00974315" w:rsidRDefault="00974315" w:rsidP="00974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pict>
          <v:rect id="_x0000_i1025" style="width:0;height:1.5pt" o:hralign="center" o:hrstd="t" o:hr="t" fillcolor="#a0a0a0" stroked="f"/>
        </w:pict>
      </w:r>
    </w:p>
    <w:p w:rsidR="001D7DE3" w:rsidRPr="00974315" w:rsidRDefault="00974315" w:rsidP="00974315">
      <w:pPr>
        <w:spacing w:after="0"/>
        <w:rPr>
          <w:sz w:val="20"/>
          <w:szCs w:val="20"/>
        </w:rPr>
      </w:pPr>
      <w:r w:rsidRPr="00974315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What you'll learn: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To provide a general background of Process Safety Management (PSM) and its basic structure.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To briefly discuss the evolution of PSM and its elements.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To understand the Risk-Based Process Safety (RBPS) system.</w:t>
      </w:r>
      <w:bookmarkStart w:id="0" w:name="_GoBack"/>
      <w:bookmarkEnd w:id="0"/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To study 14 elements and 20 elements PSM system.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Requirements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No specific requirements for learning the concept of Process Safety Management (PSM).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Description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•PSM is a framework for identifying and managing process risks.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•It is a type of safety management system that is specific for the process industries.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•The ultimate goal of PSM is to prevent the occurrence of major hazard incidents which are not appropriately addressed through traditional occupational health and safety procedures.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•PSM strives to ensure all hazards of a process are identified and effectively managed for the lifetime of the process, regardless of changes in personnel, organization, or environment.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•In fact, PSM is the proactive application of management principles to a process for the prevention of loss of containment events.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PSM system is founded on four themes: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1) Commitment of management and corporate objectives to PSM.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2) Hazard assessment, including process knowledge and hazard identification.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3) Risk management such as managing change in the process and change in personnel.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4) Continual improvement such as furthering employee competency, enhancing process safety, etc.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•OSHA’s process safety management (PSM) program is divided into 14 elements.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•OSHA (CFR 1910.119) defines all 14 elements of PSM plan.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1. Process Safety Information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2. Process Hazard Analysis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3. Operating Procedures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4. Training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5. Contractors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6. Mechanical Integrity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7. Hot Work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8. Management of Change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9. Incident Investigation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10. Compliance Audits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11. Trade Secrets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12. Employee Participation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lastRenderedPageBreak/>
        <w:t>13. Pre-</w:t>
      </w:r>
      <w:proofErr w:type="spellStart"/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t>Startup</w:t>
      </w:r>
      <w:proofErr w:type="spellEnd"/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Safety Review (PSSR)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14. Emergency Planning and Response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proofErr w:type="spellStart"/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t>Center</w:t>
      </w:r>
      <w:proofErr w:type="spellEnd"/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for Chemical Process Safety (CCPS) - American Institute of Chemical Engineers (</w:t>
      </w:r>
      <w:proofErr w:type="spellStart"/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t>AIChE</w:t>
      </w:r>
      <w:proofErr w:type="spellEnd"/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t>) -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Risk-Based Process Safety Management (RBPS) - 20 Elements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1. Process Safety Culture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2. Compliance with Standards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3. Process Safety Competency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4. Workforce Involvement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5. Stakeholder Outreach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6. Process Knowledge Management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7. Hazard Identification and Risk Assessment (HIRA)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8. Operating Procedures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9. Safe Work Practices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10. Asset Integrity and Reliability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11. Contractor Management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12. Training and Performance Assurance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13. Management of Change (MOC)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14. Operational Readiness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15. Conduct of Operations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16. Emergency Management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17. Incident Investigation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18. Measurement and Metrics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19. Auditing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20. Management Review and Continuous Improvement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</w:r>
      <w:r w:rsidRPr="00974315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Who this course is for</w:t>
      </w:r>
      <w:r w:rsidRPr="00974315">
        <w:rPr>
          <w:rFonts w:ascii="Times New Roman" w:eastAsia="Times New Roman" w:hAnsi="Times New Roman" w:cs="Times New Roman"/>
          <w:sz w:val="20"/>
          <w:szCs w:val="20"/>
          <w:lang w:eastAsia="en-MY"/>
        </w:rPr>
        <w:br/>
        <w:t>Students or Industrial persons who are interested in Safety, Health and Environment field.</w:t>
      </w:r>
    </w:p>
    <w:sectPr w:rsidR="001D7DE3" w:rsidRPr="00974315" w:rsidSect="00974315">
      <w:pgSz w:w="11906" w:h="16838"/>
      <w:pgMar w:top="454" w:right="624" w:bottom="28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15"/>
    <w:rsid w:val="001D7DE3"/>
    <w:rsid w:val="0097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A42D5-CAC0-4234-932F-43C6E01F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4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315"/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2021-10-02T07:51:00Z</dcterms:created>
  <dcterms:modified xsi:type="dcterms:W3CDTF">2021-10-02T07:58:00Z</dcterms:modified>
</cp:coreProperties>
</file>